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B7" w:rsidRDefault="00B404B7" w:rsidP="00B404B7">
      <w:pPr>
        <w:jc w:val="center"/>
      </w:pPr>
      <w:r>
        <w:t xml:space="preserve">AL </w:t>
      </w:r>
      <w:r>
        <w:t>CONSIGLIO DELL’ORDINE DEGLI AVVOCATI DI VENEZIA</w:t>
      </w:r>
    </w:p>
    <w:p w:rsidR="00B404B7" w:rsidRPr="00B404B7" w:rsidRDefault="00B404B7" w:rsidP="00B404B7">
      <w:pPr>
        <w:rPr>
          <w:b/>
        </w:rPr>
      </w:pPr>
      <w:r>
        <w:rPr>
          <w:b/>
        </w:rPr>
        <w:t>ISTANZA PER L’AUTORIZZAZIONE ALLA NOTIFICAZIONE DI ATTI CIVILI, AMMINISTRATIVI E STRAGIUDIZIALI</w:t>
      </w:r>
      <w:r>
        <w:rPr>
          <w:b/>
        </w:rPr>
        <w:t xml:space="preserve"> </w:t>
      </w:r>
      <w:bookmarkStart w:id="0" w:name="_GoBack"/>
      <w:bookmarkEnd w:id="0"/>
      <w:r>
        <w:t>(ART. 7 LEGGE 21 GENNAIO 1994, N. 53)</w:t>
      </w:r>
    </w:p>
    <w:p w:rsidR="00B404B7" w:rsidRPr="00B404B7" w:rsidRDefault="00B404B7" w:rsidP="00B404B7">
      <w:pPr>
        <w:rPr>
          <w:caps/>
        </w:rPr>
      </w:pPr>
      <w:r>
        <w:t xml:space="preserve">Il sottoscritto Avv. </w:t>
      </w:r>
      <w:r>
        <w:fldChar w:fldCharType="begin"/>
      </w:r>
      <w:r>
        <w:instrText xml:space="preserve"> FILLIN  \* MERGEFORMAT </w:instrText>
      </w:r>
      <w:r>
        <w:fldChar w:fldCharType="separate"/>
      </w:r>
      <w:r>
        <w:t>Nome Cognome</w:t>
      </w:r>
      <w:r>
        <w:fldChar w:fldCharType="end"/>
      </w:r>
      <w:r>
        <w:t>, iscritto presso Codesto Ordine degli Avvocati,</w:t>
      </w:r>
    </w:p>
    <w:p w:rsidR="00B404B7" w:rsidRPr="00B404B7" w:rsidRDefault="00B404B7" w:rsidP="00B404B7">
      <w:pPr>
        <w:jc w:val="center"/>
        <w:rPr>
          <w:b/>
          <w:caps/>
        </w:rPr>
      </w:pPr>
      <w:r w:rsidRPr="00B404B7">
        <w:rPr>
          <w:b/>
          <w:caps/>
        </w:rPr>
        <w:t>dichiarando</w:t>
      </w:r>
    </w:p>
    <w:p w:rsidR="00B404B7" w:rsidRDefault="00B404B7" w:rsidP="00B404B7">
      <w:pPr>
        <w:numPr>
          <w:ilvl w:val="0"/>
          <w:numId w:val="1"/>
        </w:numPr>
      </w:pPr>
      <w:r>
        <w:t>di non aver</w:t>
      </w:r>
      <w:r>
        <w:t>e</w:t>
      </w:r>
      <w:r>
        <w:t xml:space="preserve"> alcun procedimento disciplinare pendente e di </w:t>
      </w:r>
      <w:r>
        <w:t xml:space="preserve">non </w:t>
      </w:r>
      <w:r>
        <w:t>aver</w:t>
      </w:r>
      <w:r>
        <w:t>e</w:t>
      </w:r>
      <w:r>
        <w:t xml:space="preserve"> mai riportato la sanzione disciplinare della sospensione dell’esercizio professionale </w:t>
      </w:r>
      <w:r>
        <w:t>né</w:t>
      </w:r>
      <w:r>
        <w:t xml:space="preserve"> altra più grave sanzione;</w:t>
      </w:r>
    </w:p>
    <w:p w:rsidR="00B404B7" w:rsidRDefault="00B404B7" w:rsidP="00B404B7">
      <w:pPr>
        <w:numPr>
          <w:ilvl w:val="0"/>
          <w:numId w:val="1"/>
        </w:numPr>
      </w:pPr>
      <w:r>
        <w:t>di aver riportato</w:t>
      </w:r>
      <w:r>
        <w:t xml:space="preserve"> le seguenti</w:t>
      </w:r>
      <w:r>
        <w:t xml:space="preserve"> condanne penali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4B7" w:rsidRDefault="00B404B7" w:rsidP="00B404B7">
      <w:pPr>
        <w:numPr>
          <w:ilvl w:val="0"/>
          <w:numId w:val="1"/>
        </w:numPr>
      </w:pPr>
      <w:r>
        <w:t xml:space="preserve">di </w:t>
      </w:r>
      <w:r>
        <w:t xml:space="preserve">essere imputato nei seguenti </w:t>
      </w:r>
      <w:r>
        <w:t>procediment</w:t>
      </w:r>
      <w:r>
        <w:t>i</w:t>
      </w:r>
      <w:r>
        <w:t xml:space="preserve"> penal</w:t>
      </w:r>
      <w:r>
        <w:t>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04B7" w:rsidRDefault="00B404B7" w:rsidP="00B404B7">
      <w:pPr>
        <w:jc w:val="center"/>
        <w:rPr>
          <w:b/>
        </w:rPr>
      </w:pPr>
      <w:r>
        <w:rPr>
          <w:b/>
        </w:rPr>
        <w:t>FA ISTANZA</w:t>
      </w:r>
    </w:p>
    <w:p w:rsidR="00B404B7" w:rsidRDefault="00B404B7" w:rsidP="00B404B7">
      <w:r>
        <w:t>a</w:t>
      </w:r>
      <w:r>
        <w:t>ffinché</w:t>
      </w:r>
      <w:r>
        <w:t xml:space="preserve"> il</w:t>
      </w:r>
      <w:r>
        <w:t xml:space="preserve"> Consiglio autorizzi il sottoscritto ad avvalersi delle facoltà previste dalla Legge 21 gennaio 1994, n. 53, previa vidimazione e consegna del Registro cronologico di cui al D.M. 27 maggio 1994.</w:t>
      </w:r>
    </w:p>
    <w:p w:rsidR="00B404B7" w:rsidRDefault="00B404B7" w:rsidP="00B404B7">
      <w:r>
        <w:t>Con osservanza.</w:t>
      </w:r>
    </w:p>
    <w:p w:rsidR="00B404B7" w:rsidRDefault="00B404B7" w:rsidP="00B404B7">
      <w:r>
        <w:t xml:space="preserve">Venezia, </w:t>
      </w:r>
      <w:r>
        <w:fldChar w:fldCharType="begin"/>
      </w:r>
      <w:r>
        <w:instrText xml:space="preserve"> DATE \@"d\ MMMM\ yyyy" </w:instrText>
      </w:r>
      <w:r>
        <w:fldChar w:fldCharType="separate"/>
      </w:r>
      <w:r>
        <w:rPr>
          <w:noProof/>
        </w:rPr>
        <w:t>24 aprile 2018</w:t>
      </w:r>
      <w:r>
        <w:fldChar w:fldCharType="end"/>
      </w:r>
      <w:r>
        <w:t>.</w:t>
      </w:r>
    </w:p>
    <w:p w:rsidR="00CA407C" w:rsidRDefault="00B404B7" w:rsidP="00B404B7">
      <w:pPr>
        <w:jc w:val="right"/>
      </w:pPr>
      <w:r>
        <w:t xml:space="preserve">Avv. </w:t>
      </w:r>
      <w:r>
        <w:fldChar w:fldCharType="begin"/>
      </w:r>
      <w:r>
        <w:instrText xml:space="preserve"> FILLIN  \* MERGEFORMAT </w:instrText>
      </w:r>
      <w:r>
        <w:fldChar w:fldCharType="separate"/>
      </w:r>
      <w:r>
        <w:t>Nome Cognome</w:t>
      </w:r>
      <w:r>
        <w:fldChar w:fldCharType="end"/>
      </w:r>
    </w:p>
    <w:sectPr w:rsidR="00CA4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lbany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lbany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lbany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lbany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lbany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lbany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lbany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lbany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B7"/>
    <w:rsid w:val="00B404B7"/>
    <w:rsid w:val="00D417A3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5829"/>
  <w15:chartTrackingRefBased/>
  <w15:docId w15:val="{6AE55A21-BDF6-44E6-820B-B930F87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04B7"/>
    <w:pPr>
      <w:widowControl w:val="0"/>
      <w:spacing w:after="142" w:line="240" w:lineRule="auto"/>
      <w:jc w:val="both"/>
    </w:pPr>
    <w:rPr>
      <w:rFonts w:ascii="Bodoni" w:eastAsia="HG Mincho Light J" w:hAnsi="Bodoni" w:cs="Times New Roman"/>
      <w:color w:val="000000"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SACCHETTO</dc:creator>
  <cp:keywords/>
  <dc:description/>
  <cp:lastModifiedBy>STEFANO SACCHETTO</cp:lastModifiedBy>
  <cp:revision>1</cp:revision>
  <dcterms:created xsi:type="dcterms:W3CDTF">2018-04-24T14:25:00Z</dcterms:created>
  <dcterms:modified xsi:type="dcterms:W3CDTF">2018-04-24T14:32:00Z</dcterms:modified>
</cp:coreProperties>
</file>